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2B690E" w:rsidRPr="002B690E" w:rsidRDefault="002B690E" w:rsidP="002B690E">
      <w:pPr>
        <w:spacing w:after="0" w:line="480" w:lineRule="auto"/>
        <w:jc w:val="center"/>
        <w:rPr>
          <w:rFonts w:ascii="Times New Roman" w:eastAsia="Times New Roman" w:hAnsi="Times New Roman" w:cs="Times New Roman"/>
          <w:b/>
          <w:sz w:val="24"/>
          <w:szCs w:val="24"/>
        </w:rPr>
      </w:pPr>
      <w:r w:rsidRPr="002B690E">
        <w:rPr>
          <w:rFonts w:ascii="Times New Roman" w:hAnsi="Times New Roman" w:cs="Times New Roman"/>
          <w:b/>
          <w:sz w:val="24"/>
          <w:szCs w:val="24"/>
        </w:rPr>
        <w:t>Understanding Tuberculosis: Causes, Transmission, Symptoms, and Treatment</w:t>
      </w:r>
    </w:p>
    <w:p w:rsidR="0096534F" w:rsidRPr="0096534F" w:rsidRDefault="0096534F" w:rsidP="0096534F">
      <w:pPr>
        <w:spacing w:after="0" w:line="480" w:lineRule="auto"/>
        <w:rPr>
          <w:rFonts w:ascii="Times New Roman" w:eastAsia="Times New Roman" w:hAnsi="Times New Roman" w:cs="Times New Roman"/>
          <w:sz w:val="24"/>
          <w:szCs w:val="24"/>
        </w:rPr>
      </w:pPr>
      <w:r w:rsidRPr="0096534F">
        <w:rPr>
          <w:rFonts w:ascii="Times New Roman" w:eastAsia="Times New Roman" w:hAnsi="Times New Roman" w:cs="Times New Roman"/>
          <w:sz w:val="24"/>
          <w:szCs w:val="24"/>
        </w:rPr>
        <w:t xml:space="preserve">As a major problem in world health, tuberculosis (TB) is the topic I've chosen to address here. The bacteria </w:t>
      </w:r>
      <w:r w:rsidRPr="002B690E">
        <w:rPr>
          <w:rFonts w:ascii="Times New Roman" w:eastAsia="Times New Roman" w:hAnsi="Times New Roman" w:cs="Times New Roman"/>
          <w:i/>
          <w:sz w:val="24"/>
          <w:szCs w:val="24"/>
        </w:rPr>
        <w:t>Mycobacterium</w:t>
      </w:r>
      <w:r w:rsidRPr="0096534F">
        <w:rPr>
          <w:rFonts w:ascii="Times New Roman" w:eastAsia="Times New Roman" w:hAnsi="Times New Roman" w:cs="Times New Roman"/>
          <w:sz w:val="24"/>
          <w:szCs w:val="24"/>
        </w:rPr>
        <w:t xml:space="preserve"> </w:t>
      </w:r>
      <w:r w:rsidRPr="002B690E">
        <w:rPr>
          <w:rFonts w:ascii="Times New Roman" w:eastAsia="Times New Roman" w:hAnsi="Times New Roman" w:cs="Times New Roman"/>
          <w:i/>
          <w:sz w:val="24"/>
          <w:szCs w:val="24"/>
        </w:rPr>
        <w:t>tuberculosis</w:t>
      </w:r>
      <w:r w:rsidRPr="0096534F">
        <w:rPr>
          <w:rFonts w:ascii="Times New Roman" w:eastAsia="Times New Roman" w:hAnsi="Times New Roman" w:cs="Times New Roman"/>
          <w:sz w:val="24"/>
          <w:szCs w:val="24"/>
        </w:rPr>
        <w:t xml:space="preserve"> is responsible for causing TB. Though it most commonly affects the lungs, this bacteria can cause problems in other organs as well, including the kidneys, spine, and brain.</w:t>
      </w:r>
      <w:bookmarkStart w:id="0" w:name="_GoBack"/>
      <w:bookmarkEnd w:id="0"/>
    </w:p>
    <w:p w:rsidR="0096534F" w:rsidRPr="0096534F" w:rsidRDefault="0096534F" w:rsidP="0096534F">
      <w:pPr>
        <w:spacing w:after="0" w:line="480" w:lineRule="auto"/>
        <w:rPr>
          <w:rFonts w:ascii="Times New Roman" w:eastAsia="Times New Roman" w:hAnsi="Times New Roman" w:cs="Times New Roman"/>
          <w:sz w:val="24"/>
          <w:szCs w:val="24"/>
        </w:rPr>
      </w:pPr>
      <w:r w:rsidRPr="0096534F">
        <w:rPr>
          <w:rFonts w:ascii="Times New Roman" w:eastAsia="Times New Roman" w:hAnsi="Times New Roman" w:cs="Times New Roman"/>
          <w:sz w:val="24"/>
          <w:szCs w:val="24"/>
        </w:rPr>
        <w:t>Lungs provide a favorable habitat for the aerobic rod-shaped bacteria Mycobacterium TB, which flourishes in the body. When an infected person speaks, sneezes, or coughs, they release little droplets into the air that others can inhale and spread the disease. Living in or visiting regions with a high tuberculosis incidence, having a compromised immune system (e.g., due to HIV infection), and living in overcrowded or unclean conditions are all risk factors for tuberculosis.</w:t>
      </w:r>
    </w:p>
    <w:p w:rsidR="002B690E" w:rsidRDefault="0096534F" w:rsidP="002B690E">
      <w:pPr>
        <w:spacing w:after="0" w:line="480" w:lineRule="auto"/>
        <w:rPr>
          <w:rFonts w:ascii="Times New Roman" w:eastAsia="Times New Roman" w:hAnsi="Times New Roman" w:cs="Times New Roman"/>
          <w:sz w:val="24"/>
          <w:szCs w:val="24"/>
        </w:rPr>
      </w:pPr>
      <w:r w:rsidRPr="0096534F">
        <w:rPr>
          <w:rFonts w:ascii="Times New Roman" w:eastAsia="Times New Roman" w:hAnsi="Times New Roman" w:cs="Times New Roman"/>
          <w:sz w:val="24"/>
          <w:szCs w:val="24"/>
        </w:rPr>
        <w:t>Fatigue, loss of weight, night sweats, fever, coughing up blood, chest discomfort, and a chronic cough lasting three weeks or more are all signs and symptoms of tuberculosis (</w:t>
      </w:r>
      <w:proofErr w:type="spellStart"/>
      <w:r w:rsidRPr="0096534F">
        <w:rPr>
          <w:rFonts w:ascii="Times New Roman" w:eastAsia="Times New Roman" w:hAnsi="Times New Roman" w:cs="Times New Roman"/>
          <w:sz w:val="24"/>
          <w:szCs w:val="24"/>
        </w:rPr>
        <w:t>Luies</w:t>
      </w:r>
      <w:proofErr w:type="spellEnd"/>
      <w:r w:rsidRPr="0096534F">
        <w:rPr>
          <w:rFonts w:ascii="Times New Roman" w:eastAsia="Times New Roman" w:hAnsi="Times New Roman" w:cs="Times New Roman"/>
          <w:sz w:val="24"/>
          <w:szCs w:val="24"/>
        </w:rPr>
        <w:t xml:space="preserve"> &amp; Du </w:t>
      </w:r>
      <w:proofErr w:type="spellStart"/>
      <w:r w:rsidRPr="0096534F">
        <w:rPr>
          <w:rFonts w:ascii="Times New Roman" w:eastAsia="Times New Roman" w:hAnsi="Times New Roman" w:cs="Times New Roman"/>
          <w:sz w:val="24"/>
          <w:szCs w:val="24"/>
        </w:rPr>
        <w:t>Preez</w:t>
      </w:r>
      <w:proofErr w:type="spellEnd"/>
      <w:r w:rsidRPr="0096534F">
        <w:rPr>
          <w:rFonts w:ascii="Times New Roman" w:eastAsia="Times New Roman" w:hAnsi="Times New Roman" w:cs="Times New Roman"/>
          <w:sz w:val="24"/>
          <w:szCs w:val="24"/>
        </w:rPr>
        <w:t>, 2020). Latent tuberculosis (TB) does not manifest any symptoms, while active TB exhibits the aforementioned signs and symptoms.</w:t>
      </w:r>
    </w:p>
    <w:p w:rsidR="002B690E" w:rsidRDefault="0096534F" w:rsidP="002B690E">
      <w:pPr>
        <w:spacing w:after="0" w:line="480" w:lineRule="auto"/>
        <w:rPr>
          <w:rFonts w:ascii="Times New Roman" w:eastAsia="Times New Roman" w:hAnsi="Times New Roman" w:cs="Times New Roman"/>
          <w:sz w:val="24"/>
          <w:szCs w:val="24"/>
        </w:rPr>
      </w:pPr>
      <w:r w:rsidRPr="0096534F">
        <w:rPr>
          <w:rFonts w:ascii="Times New Roman" w:eastAsia="Times New Roman" w:hAnsi="Times New Roman" w:cs="Times New Roman"/>
          <w:sz w:val="24"/>
          <w:szCs w:val="24"/>
        </w:rPr>
        <w:t>The World Health Organization (WHO) currently only approves two tests for tuberculin, the tuberculin skin test (TST) and the interferon gamma release assay (IGRA) (</w:t>
      </w:r>
      <w:proofErr w:type="spellStart"/>
      <w:r w:rsidRPr="0096534F">
        <w:rPr>
          <w:rFonts w:ascii="Times New Roman" w:eastAsia="Times New Roman" w:hAnsi="Times New Roman" w:cs="Times New Roman"/>
          <w:sz w:val="24"/>
          <w:szCs w:val="24"/>
        </w:rPr>
        <w:t>Pagaduan</w:t>
      </w:r>
      <w:proofErr w:type="spellEnd"/>
      <w:r w:rsidRPr="0096534F">
        <w:rPr>
          <w:rFonts w:ascii="Times New Roman" w:eastAsia="Times New Roman" w:hAnsi="Times New Roman" w:cs="Times New Roman"/>
          <w:sz w:val="24"/>
          <w:szCs w:val="24"/>
        </w:rPr>
        <w:t xml:space="preserve"> &amp; </w:t>
      </w:r>
      <w:proofErr w:type="spellStart"/>
      <w:r w:rsidRPr="0096534F">
        <w:rPr>
          <w:rFonts w:ascii="Times New Roman" w:eastAsia="Times New Roman" w:hAnsi="Times New Roman" w:cs="Times New Roman"/>
          <w:sz w:val="24"/>
          <w:szCs w:val="24"/>
        </w:rPr>
        <w:t>Altawallbeh</w:t>
      </w:r>
      <w:proofErr w:type="spellEnd"/>
      <w:r w:rsidRPr="0096534F">
        <w:rPr>
          <w:rFonts w:ascii="Times New Roman" w:eastAsia="Times New Roman" w:hAnsi="Times New Roman" w:cs="Times New Roman"/>
          <w:sz w:val="24"/>
          <w:szCs w:val="24"/>
        </w:rPr>
        <w:t>, 2023). Isoniazid, rifampin, ethambutol, and pyrazinamide are among of the antibiotics used in the long-term treatment regimen, which usually lasts between six and nine months.</w:t>
      </w:r>
    </w:p>
    <w:p w:rsidR="0096534F" w:rsidRPr="0096534F" w:rsidRDefault="0096534F" w:rsidP="002B690E">
      <w:pPr>
        <w:spacing w:after="0" w:line="480" w:lineRule="auto"/>
        <w:rPr>
          <w:rFonts w:ascii="Times New Roman" w:eastAsia="Times New Roman" w:hAnsi="Times New Roman" w:cs="Times New Roman"/>
          <w:sz w:val="24"/>
          <w:szCs w:val="24"/>
        </w:rPr>
      </w:pPr>
      <w:r w:rsidRPr="0096534F">
        <w:rPr>
          <w:rFonts w:ascii="Times New Roman" w:eastAsia="Times New Roman" w:hAnsi="Times New Roman" w:cs="Times New Roman"/>
          <w:sz w:val="24"/>
          <w:szCs w:val="24"/>
        </w:rPr>
        <w:t>In 2022, tuberculosis (TB) sickened almost 10 million individuals over the world, killing 1.5 million (WHO, 2023). Tuberculosis (TB) is still a le</w:t>
      </w:r>
      <w:r w:rsidR="002B690E">
        <w:rPr>
          <w:rFonts w:ascii="Times New Roman" w:eastAsia="Times New Roman" w:hAnsi="Times New Roman" w:cs="Times New Roman"/>
          <w:sz w:val="24"/>
          <w:szCs w:val="24"/>
        </w:rPr>
        <w:t xml:space="preserve">ading infectious disease </w:t>
      </w:r>
      <w:r w:rsidRPr="0096534F">
        <w:rPr>
          <w:rFonts w:ascii="Times New Roman" w:eastAsia="Times New Roman" w:hAnsi="Times New Roman" w:cs="Times New Roman"/>
          <w:sz w:val="24"/>
          <w:szCs w:val="24"/>
        </w:rPr>
        <w:t>globally, especially in low-income nations, even though treatment options have improved.</w:t>
      </w:r>
    </w:p>
    <w:p w:rsidR="0096534F" w:rsidRPr="0096534F" w:rsidRDefault="0096534F" w:rsidP="0096534F">
      <w:pPr>
        <w:spacing w:after="0" w:line="480" w:lineRule="auto"/>
        <w:ind w:firstLine="0"/>
        <w:jc w:val="center"/>
        <w:rPr>
          <w:rFonts w:ascii="Times New Roman" w:hAnsi="Times New Roman" w:cs="Times New Roman"/>
          <w:b/>
          <w:sz w:val="24"/>
          <w:szCs w:val="24"/>
        </w:rPr>
      </w:pPr>
      <w:r w:rsidRPr="0096534F">
        <w:rPr>
          <w:rFonts w:ascii="Times New Roman" w:hAnsi="Times New Roman" w:cs="Times New Roman"/>
          <w:b/>
          <w:sz w:val="24"/>
          <w:szCs w:val="24"/>
        </w:rPr>
        <w:lastRenderedPageBreak/>
        <w:t>References</w:t>
      </w:r>
    </w:p>
    <w:p w:rsidR="0096534F" w:rsidRPr="0096534F" w:rsidRDefault="0096534F" w:rsidP="0096534F">
      <w:pPr>
        <w:pStyle w:val="NormalWeb"/>
        <w:spacing w:before="0" w:beforeAutospacing="0" w:after="0" w:afterAutospacing="0" w:line="480" w:lineRule="auto"/>
        <w:ind w:left="720" w:hanging="720"/>
      </w:pPr>
      <w:proofErr w:type="spellStart"/>
      <w:r w:rsidRPr="0096534F">
        <w:t>Luies</w:t>
      </w:r>
      <w:proofErr w:type="spellEnd"/>
      <w:r w:rsidRPr="0096534F">
        <w:t xml:space="preserve">, L., &amp; Du </w:t>
      </w:r>
      <w:proofErr w:type="spellStart"/>
      <w:r w:rsidRPr="0096534F">
        <w:t>Preez</w:t>
      </w:r>
      <w:proofErr w:type="spellEnd"/>
      <w:r w:rsidRPr="0096534F">
        <w:t xml:space="preserve">, I. (2020). The Echo of Pulmonary Tuberculosis: Mechanisms of Clinical symptoms and Other Disease-Induced Systemic Complications. </w:t>
      </w:r>
      <w:r w:rsidRPr="0096534F">
        <w:rPr>
          <w:i/>
          <w:iCs/>
        </w:rPr>
        <w:t>Clinical Microbiology Reviews</w:t>
      </w:r>
      <w:r w:rsidRPr="0096534F">
        <w:t xml:space="preserve">, </w:t>
      </w:r>
      <w:r w:rsidRPr="0096534F">
        <w:rPr>
          <w:i/>
          <w:iCs/>
        </w:rPr>
        <w:t>33</w:t>
      </w:r>
      <w:r w:rsidRPr="0096534F">
        <w:t xml:space="preserve">(4). </w:t>
      </w:r>
      <w:hyperlink r:id="rId7" w:history="1">
        <w:r w:rsidRPr="0096534F">
          <w:rPr>
            <w:rStyle w:val="Hyperlink"/>
          </w:rPr>
          <w:t>https://doi.org/10.1128/cmr.00036-20</w:t>
        </w:r>
      </w:hyperlink>
      <w:r w:rsidRPr="0096534F">
        <w:t xml:space="preserve"> </w:t>
      </w:r>
    </w:p>
    <w:p w:rsidR="0096534F" w:rsidRPr="0096534F" w:rsidRDefault="0096534F" w:rsidP="0096534F">
      <w:pPr>
        <w:pStyle w:val="NormalWeb"/>
        <w:spacing w:before="0" w:beforeAutospacing="0" w:after="0" w:afterAutospacing="0" w:line="480" w:lineRule="auto"/>
        <w:ind w:left="720" w:hanging="720"/>
      </w:pPr>
      <w:proofErr w:type="spellStart"/>
      <w:r w:rsidRPr="0096534F">
        <w:t>Pagaduan</w:t>
      </w:r>
      <w:proofErr w:type="spellEnd"/>
      <w:r w:rsidRPr="0096534F">
        <w:t xml:space="preserve">, J. V., &amp; </w:t>
      </w:r>
      <w:proofErr w:type="spellStart"/>
      <w:r w:rsidRPr="0096534F">
        <w:t>Altawallbeh</w:t>
      </w:r>
      <w:proofErr w:type="spellEnd"/>
      <w:r w:rsidRPr="0096534F">
        <w:t xml:space="preserve">, G. (2023). Advances in TB testing. </w:t>
      </w:r>
      <w:r w:rsidRPr="0096534F">
        <w:rPr>
          <w:i/>
          <w:iCs/>
        </w:rPr>
        <w:t>Advances in Clinical Chemistry</w:t>
      </w:r>
      <w:r w:rsidRPr="0096534F">
        <w:t xml:space="preserve">, 33–62. </w:t>
      </w:r>
      <w:hyperlink r:id="rId8" w:history="1">
        <w:r w:rsidRPr="0096534F">
          <w:rPr>
            <w:rStyle w:val="Hyperlink"/>
          </w:rPr>
          <w:t>https://doi.org/10.1016/bs.acc.2023.03.003</w:t>
        </w:r>
      </w:hyperlink>
      <w:r w:rsidRPr="0096534F">
        <w:t xml:space="preserve"> </w:t>
      </w:r>
    </w:p>
    <w:p w:rsidR="0096534F" w:rsidRPr="0096534F" w:rsidRDefault="0096534F" w:rsidP="0096534F">
      <w:pPr>
        <w:pStyle w:val="NormalWeb"/>
        <w:spacing w:before="0" w:beforeAutospacing="0" w:after="0" w:afterAutospacing="0" w:line="480" w:lineRule="auto"/>
        <w:ind w:left="720" w:hanging="720"/>
        <w:rPr>
          <w:rStyle w:val="url"/>
        </w:rPr>
      </w:pPr>
      <w:r w:rsidRPr="0096534F">
        <w:t xml:space="preserve">World Health Organization: WHO. (2023, November 7). </w:t>
      </w:r>
      <w:r w:rsidRPr="0096534F">
        <w:rPr>
          <w:i/>
          <w:iCs/>
        </w:rPr>
        <w:t>Tuberculosis</w:t>
      </w:r>
      <w:r w:rsidRPr="0096534F">
        <w:t xml:space="preserve">. </w:t>
      </w:r>
      <w:hyperlink r:id="rId9" w:history="1">
        <w:r w:rsidRPr="0096534F">
          <w:rPr>
            <w:rStyle w:val="Hyperlink"/>
          </w:rPr>
          <w:t>https://www.who.int/news-room/fact-sheets/detail/tuberculosis</w:t>
        </w:r>
      </w:hyperlink>
    </w:p>
    <w:p w:rsidR="0096534F" w:rsidRPr="0096534F" w:rsidRDefault="0096534F" w:rsidP="0096534F">
      <w:pPr>
        <w:pStyle w:val="NormalWeb"/>
        <w:spacing w:before="0" w:beforeAutospacing="0" w:after="0" w:afterAutospacing="0" w:line="480" w:lineRule="auto"/>
        <w:ind w:left="720" w:hanging="720"/>
      </w:pPr>
    </w:p>
    <w:p w:rsidR="0096534F" w:rsidRPr="0096534F" w:rsidRDefault="0096534F" w:rsidP="0096534F">
      <w:pPr>
        <w:spacing w:after="0" w:line="480" w:lineRule="auto"/>
        <w:ind w:firstLine="0"/>
        <w:rPr>
          <w:rFonts w:ascii="Times New Roman" w:hAnsi="Times New Roman" w:cs="Times New Roman"/>
          <w:sz w:val="24"/>
          <w:szCs w:val="24"/>
        </w:rPr>
      </w:pPr>
    </w:p>
    <w:sectPr w:rsidR="0096534F" w:rsidRPr="0096534F">
      <w:head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F0597" w:rsidRDefault="00AF0597" w:rsidP="002B690E">
      <w:pPr>
        <w:spacing w:after="0" w:line="240" w:lineRule="auto"/>
      </w:pPr>
      <w:r>
        <w:separator/>
      </w:r>
    </w:p>
  </w:endnote>
  <w:endnote w:type="continuationSeparator" w:id="0">
    <w:p w:rsidR="00AF0597" w:rsidRDefault="00AF0597" w:rsidP="002B690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F0597" w:rsidRDefault="00AF0597" w:rsidP="002B690E">
      <w:pPr>
        <w:spacing w:after="0" w:line="240" w:lineRule="auto"/>
      </w:pPr>
      <w:r>
        <w:separator/>
      </w:r>
    </w:p>
  </w:footnote>
  <w:footnote w:type="continuationSeparator" w:id="0">
    <w:p w:rsidR="00AF0597" w:rsidRDefault="00AF0597" w:rsidP="002B690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849597718"/>
      <w:docPartObj>
        <w:docPartGallery w:val="Page Numbers (Top of Page)"/>
        <w:docPartUnique/>
      </w:docPartObj>
    </w:sdtPr>
    <w:sdtEndPr>
      <w:rPr>
        <w:noProof/>
      </w:rPr>
    </w:sdtEndPr>
    <w:sdtContent>
      <w:p w:rsidR="002B690E" w:rsidRDefault="002B690E">
        <w:pPr>
          <w:pStyle w:val="Header"/>
          <w:jc w:val="right"/>
        </w:pPr>
        <w:r>
          <w:fldChar w:fldCharType="begin"/>
        </w:r>
        <w:r>
          <w:instrText xml:space="preserve"> PAGE   \* MERGEFORMAT </w:instrText>
        </w:r>
        <w:r>
          <w:fldChar w:fldCharType="separate"/>
        </w:r>
        <w:r>
          <w:rPr>
            <w:noProof/>
          </w:rPr>
          <w:t>1</w:t>
        </w:r>
        <w:r>
          <w:rPr>
            <w:noProof/>
          </w:rPr>
          <w:fldChar w:fldCharType="end"/>
        </w:r>
      </w:p>
    </w:sdtContent>
  </w:sdt>
  <w:p w:rsidR="002B690E" w:rsidRDefault="002B690E">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BF41A96"/>
    <w:multiLevelType w:val="multilevel"/>
    <w:tmpl w:val="6B2CE5AC"/>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15:restartNumberingAfterBreak="0">
    <w:nsid w:val="5B2F6FAF"/>
    <w:multiLevelType w:val="multilevel"/>
    <w:tmpl w:val="D5B0528A"/>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6349A"/>
    <w:rsid w:val="001E33D2"/>
    <w:rsid w:val="002B690E"/>
    <w:rsid w:val="004D6717"/>
    <w:rsid w:val="00541008"/>
    <w:rsid w:val="0066349A"/>
    <w:rsid w:val="0096534F"/>
    <w:rsid w:val="009E187B"/>
    <w:rsid w:val="00AF0597"/>
    <w:rsid w:val="00BA5581"/>
    <w:rsid w:val="00BE68DA"/>
    <w:rsid w:val="00C0797F"/>
    <w:rsid w:val="00E860DB"/>
    <w:rsid w:val="00F4117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7FE35CB-CACA-45BC-A1E5-C5B859E0473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ind w:firstLine="72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6534F"/>
    <w:pPr>
      <w:spacing w:before="100" w:beforeAutospacing="1" w:after="100" w:afterAutospacing="1" w:line="240" w:lineRule="auto"/>
      <w:ind w:firstLine="0"/>
    </w:pPr>
    <w:rPr>
      <w:rFonts w:ascii="Times New Roman" w:eastAsia="Times New Roman" w:hAnsi="Times New Roman" w:cs="Times New Roman"/>
      <w:sz w:val="24"/>
      <w:szCs w:val="24"/>
    </w:rPr>
  </w:style>
  <w:style w:type="character" w:customStyle="1" w:styleId="url">
    <w:name w:val="url"/>
    <w:basedOn w:val="DefaultParagraphFont"/>
    <w:rsid w:val="0096534F"/>
  </w:style>
  <w:style w:type="character" w:styleId="Hyperlink">
    <w:name w:val="Hyperlink"/>
    <w:basedOn w:val="DefaultParagraphFont"/>
    <w:uiPriority w:val="99"/>
    <w:unhideWhenUsed/>
    <w:rsid w:val="0096534F"/>
    <w:rPr>
      <w:color w:val="0563C1" w:themeColor="hyperlink"/>
      <w:u w:val="single"/>
    </w:rPr>
  </w:style>
  <w:style w:type="paragraph" w:styleId="ListParagraph">
    <w:name w:val="List Paragraph"/>
    <w:basedOn w:val="Normal"/>
    <w:uiPriority w:val="99"/>
    <w:qFormat/>
    <w:rsid w:val="0096534F"/>
    <w:pPr>
      <w:spacing w:before="100" w:beforeAutospacing="1" w:line="256" w:lineRule="auto"/>
      <w:ind w:left="720"/>
      <w:contextualSpacing/>
    </w:pPr>
    <w:rPr>
      <w:rFonts w:ascii="Calibri" w:eastAsia="Times New Roman" w:hAnsi="Calibri" w:cs="Times New Roman"/>
    </w:rPr>
  </w:style>
  <w:style w:type="paragraph" w:styleId="Header">
    <w:name w:val="header"/>
    <w:basedOn w:val="Normal"/>
    <w:link w:val="HeaderChar"/>
    <w:uiPriority w:val="99"/>
    <w:unhideWhenUsed/>
    <w:rsid w:val="002B690E"/>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690E"/>
  </w:style>
  <w:style w:type="paragraph" w:styleId="Footer">
    <w:name w:val="footer"/>
    <w:basedOn w:val="Normal"/>
    <w:link w:val="FooterChar"/>
    <w:uiPriority w:val="99"/>
    <w:unhideWhenUsed/>
    <w:rsid w:val="002B690E"/>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690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20265545">
      <w:bodyDiv w:val="1"/>
      <w:marLeft w:val="0"/>
      <w:marRight w:val="0"/>
      <w:marTop w:val="0"/>
      <w:marBottom w:val="0"/>
      <w:divBdr>
        <w:top w:val="none" w:sz="0" w:space="0" w:color="auto"/>
        <w:left w:val="none" w:sz="0" w:space="0" w:color="auto"/>
        <w:bottom w:val="none" w:sz="0" w:space="0" w:color="auto"/>
        <w:right w:val="none" w:sz="0" w:space="0" w:color="auto"/>
      </w:divBdr>
    </w:div>
    <w:div w:id="305403616">
      <w:bodyDiv w:val="1"/>
      <w:marLeft w:val="0"/>
      <w:marRight w:val="0"/>
      <w:marTop w:val="0"/>
      <w:marBottom w:val="0"/>
      <w:divBdr>
        <w:top w:val="none" w:sz="0" w:space="0" w:color="auto"/>
        <w:left w:val="none" w:sz="0" w:space="0" w:color="auto"/>
        <w:bottom w:val="none" w:sz="0" w:space="0" w:color="auto"/>
        <w:right w:val="none" w:sz="0" w:space="0" w:color="auto"/>
      </w:divBdr>
      <w:divsChild>
        <w:div w:id="273440008">
          <w:marLeft w:val="-720"/>
          <w:marRight w:val="0"/>
          <w:marTop w:val="0"/>
          <w:marBottom w:val="0"/>
          <w:divBdr>
            <w:top w:val="none" w:sz="0" w:space="0" w:color="auto"/>
            <w:left w:val="none" w:sz="0" w:space="0" w:color="auto"/>
            <w:bottom w:val="none" w:sz="0" w:space="0" w:color="auto"/>
            <w:right w:val="none" w:sz="0" w:space="0" w:color="auto"/>
          </w:divBdr>
        </w:div>
      </w:divsChild>
    </w:div>
    <w:div w:id="885020387">
      <w:bodyDiv w:val="1"/>
      <w:marLeft w:val="0"/>
      <w:marRight w:val="0"/>
      <w:marTop w:val="0"/>
      <w:marBottom w:val="0"/>
      <w:divBdr>
        <w:top w:val="none" w:sz="0" w:space="0" w:color="auto"/>
        <w:left w:val="none" w:sz="0" w:space="0" w:color="auto"/>
        <w:bottom w:val="none" w:sz="0" w:space="0" w:color="auto"/>
        <w:right w:val="none" w:sz="0" w:space="0" w:color="auto"/>
      </w:divBdr>
      <w:divsChild>
        <w:div w:id="1370842177">
          <w:marLeft w:val="-720"/>
          <w:marRight w:val="0"/>
          <w:marTop w:val="0"/>
          <w:marBottom w:val="0"/>
          <w:divBdr>
            <w:top w:val="none" w:sz="0" w:space="0" w:color="auto"/>
            <w:left w:val="none" w:sz="0" w:space="0" w:color="auto"/>
            <w:bottom w:val="none" w:sz="0" w:space="0" w:color="auto"/>
            <w:right w:val="none" w:sz="0" w:space="0" w:color="auto"/>
          </w:divBdr>
        </w:div>
      </w:divsChild>
    </w:div>
    <w:div w:id="1166748329">
      <w:bodyDiv w:val="1"/>
      <w:marLeft w:val="0"/>
      <w:marRight w:val="0"/>
      <w:marTop w:val="0"/>
      <w:marBottom w:val="0"/>
      <w:divBdr>
        <w:top w:val="none" w:sz="0" w:space="0" w:color="auto"/>
        <w:left w:val="none" w:sz="0" w:space="0" w:color="auto"/>
        <w:bottom w:val="none" w:sz="0" w:space="0" w:color="auto"/>
        <w:right w:val="none" w:sz="0" w:space="0" w:color="auto"/>
      </w:divBdr>
      <w:divsChild>
        <w:div w:id="2066829186">
          <w:marLeft w:val="-720"/>
          <w:marRight w:val="0"/>
          <w:marTop w:val="0"/>
          <w:marBottom w:val="0"/>
          <w:divBdr>
            <w:top w:val="none" w:sz="0" w:space="0" w:color="auto"/>
            <w:left w:val="none" w:sz="0" w:space="0" w:color="auto"/>
            <w:bottom w:val="none" w:sz="0" w:space="0" w:color="auto"/>
            <w:right w:val="none" w:sz="0" w:space="0" w:color="auto"/>
          </w:divBdr>
        </w:div>
      </w:divsChild>
    </w:div>
    <w:div w:id="1443528109">
      <w:bodyDiv w:val="1"/>
      <w:marLeft w:val="0"/>
      <w:marRight w:val="0"/>
      <w:marTop w:val="0"/>
      <w:marBottom w:val="0"/>
      <w:divBdr>
        <w:top w:val="none" w:sz="0" w:space="0" w:color="auto"/>
        <w:left w:val="none" w:sz="0" w:space="0" w:color="auto"/>
        <w:bottom w:val="none" w:sz="0" w:space="0" w:color="auto"/>
        <w:right w:val="none" w:sz="0" w:space="0" w:color="auto"/>
      </w:divBdr>
    </w:div>
    <w:div w:id="179609684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doi.org/10.1016/bs.acc.2023.03.003" TargetMode="External"/><Relationship Id="rId3" Type="http://schemas.openxmlformats.org/officeDocument/2006/relationships/settings" Target="settings.xml"/><Relationship Id="rId7" Type="http://schemas.openxmlformats.org/officeDocument/2006/relationships/hyperlink" Target="https://doi.org/10.1128/cmr.00036-20"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https://www.who.int/news-room/fact-sheets/detail/tuberculosis"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17</TotalTime>
  <Pages>1</Pages>
  <Words>375</Words>
  <Characters>2139</Characters>
  <Application>Microsoft Office Word</Application>
  <DocSecurity>0</DocSecurity>
  <Lines>17</Lines>
  <Paragraphs>5</Paragraphs>
  <ScaleCrop>false</ScaleCrop>
  <Company/>
  <LinksUpToDate>false</LinksUpToDate>
  <CharactersWithSpaces>2509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AAmir</dc:creator>
  <cp:keywords/>
  <dc:description/>
  <cp:lastModifiedBy>AAmir</cp:lastModifiedBy>
  <cp:revision>6</cp:revision>
  <dcterms:created xsi:type="dcterms:W3CDTF">2024-07-19T15:33:00Z</dcterms:created>
  <dcterms:modified xsi:type="dcterms:W3CDTF">2024-08-28T10:12:00Z</dcterms:modified>
</cp:coreProperties>
</file>